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57C1" w:rsidRPr="00C37B09" w:rsidRDefault="001057C1" w:rsidP="001057C1">
      <w:pPr>
        <w:pStyle w:val="NormalWeb"/>
        <w:shd w:val="clear" w:color="auto" w:fill="FFFFFF"/>
        <w:spacing w:before="0" w:beforeAutospacing="0" w:after="324" w:afterAutospacing="0" w:line="250" w:lineRule="atLeast"/>
        <w:jc w:val="both"/>
        <w:rPr>
          <w:rFonts w:ascii="Verdana" w:hAnsi="Verdana" w:cs="Arial"/>
          <w:color w:val="000000" w:themeColor="text1"/>
          <w:sz w:val="20"/>
          <w:szCs w:val="20"/>
          <w:shd w:val="clear" w:color="auto" w:fill="FFFFFF"/>
        </w:rPr>
      </w:pPr>
      <w:r w:rsidRPr="00C37B09">
        <w:rPr>
          <w:rFonts w:ascii="Verdana" w:hAnsi="Verdana" w:cs="Arial"/>
          <w:color w:val="000000" w:themeColor="text1"/>
          <w:sz w:val="20"/>
          <w:szCs w:val="20"/>
          <w:shd w:val="clear" w:color="auto" w:fill="FFFFFF"/>
        </w:rPr>
        <w:t>Subtes</w:t>
      </w:r>
    </w:p>
    <w:p w:rsidR="001057C1" w:rsidRPr="00C37B09" w:rsidRDefault="001057C1" w:rsidP="001057C1">
      <w:pPr>
        <w:pStyle w:val="NormalWeb"/>
        <w:shd w:val="clear" w:color="auto" w:fill="FFFFFF"/>
        <w:spacing w:before="0" w:beforeAutospacing="0" w:after="324" w:afterAutospacing="0" w:line="250" w:lineRule="atLeast"/>
        <w:jc w:val="both"/>
        <w:rPr>
          <w:rFonts w:ascii="Verdana" w:hAnsi="Verdana" w:cs="Arial"/>
          <w:color w:val="000000" w:themeColor="text1"/>
          <w:sz w:val="20"/>
          <w:szCs w:val="20"/>
          <w:shd w:val="clear" w:color="auto" w:fill="FFFFFF"/>
        </w:rPr>
      </w:pPr>
      <w:r w:rsidRPr="00C37B09">
        <w:rPr>
          <w:rFonts w:ascii="Verdana" w:hAnsi="Verdana" w:cs="Arial"/>
          <w:b/>
          <w:bCs/>
          <w:color w:val="000000" w:themeColor="text1"/>
          <w:sz w:val="20"/>
          <w:szCs w:val="20"/>
          <w:shd w:val="clear" w:color="auto" w:fill="FFFFFF"/>
        </w:rPr>
        <w:t>SBASE avanza con la remodelación de la Línea E y el Premetro</w:t>
      </w:r>
    </w:p>
    <w:p w:rsidR="001057C1" w:rsidRPr="00C37B09" w:rsidRDefault="001057C1" w:rsidP="001057C1">
      <w:pPr>
        <w:pStyle w:val="NormalWeb"/>
        <w:shd w:val="clear" w:color="auto" w:fill="FFFFFF"/>
        <w:spacing w:before="0" w:beforeAutospacing="0" w:after="324" w:afterAutospacing="0" w:line="250" w:lineRule="atLeast"/>
        <w:jc w:val="both"/>
        <w:rPr>
          <w:rFonts w:ascii="Verdana" w:hAnsi="Verdana" w:cs="Arial"/>
          <w:color w:val="000000" w:themeColor="text1"/>
          <w:sz w:val="20"/>
          <w:szCs w:val="20"/>
          <w:shd w:val="clear" w:color="auto" w:fill="FFFFFF"/>
        </w:rPr>
      </w:pPr>
      <w:r w:rsidRPr="00C37B09">
        <w:rPr>
          <w:rFonts w:ascii="Verdana" w:hAnsi="Verdana" w:cs="Arial"/>
          <w:color w:val="000000" w:themeColor="text1"/>
          <w:sz w:val="20"/>
          <w:szCs w:val="20"/>
          <w:shd w:val="clear" w:color="auto" w:fill="FFFFFF"/>
        </w:rPr>
        <w:t>Con mejoras en estaciones, nuevos coches y nueva infraestructura, ya se ofrece un mejor servicio a los usuarios de estas líneas que llegan al sur de la ciudad.</w:t>
      </w:r>
    </w:p>
    <w:p w:rsidR="001057C1" w:rsidRPr="00C37B09" w:rsidRDefault="001057C1" w:rsidP="001057C1">
      <w:pPr>
        <w:pStyle w:val="NormalWeb"/>
        <w:shd w:val="clear" w:color="auto" w:fill="FFFFFF"/>
        <w:spacing w:before="0" w:beforeAutospacing="0" w:after="324" w:afterAutospacing="0" w:line="250" w:lineRule="atLeast"/>
        <w:jc w:val="both"/>
        <w:rPr>
          <w:rFonts w:ascii="Verdana" w:hAnsi="Verdana" w:cs="Arial"/>
          <w:color w:val="000000" w:themeColor="text1"/>
          <w:sz w:val="20"/>
          <w:szCs w:val="20"/>
          <w:shd w:val="clear" w:color="auto" w:fill="FFFFFF"/>
        </w:rPr>
      </w:pPr>
      <w:r w:rsidRPr="00C37B09">
        <w:rPr>
          <w:rFonts w:ascii="Verdana" w:hAnsi="Verdana" w:cs="Arial"/>
          <w:color w:val="000000" w:themeColor="text1"/>
          <w:sz w:val="20"/>
          <w:szCs w:val="20"/>
        </w:rPr>
        <w:t>(Ciudad Autónoma de Buenos Aires, 16 de octubre de 2015). – En el marco de las diferentes acciones que se vienen llevando a cabo desde que la Ciudad se hizo cargo del servicio, Subterráneos de Buenos Aires S.E. (SBASE) informa que avanzan las obras de renovación de la Línea E y el Premetro, con el objetivo de mejorar la experiencia de viaje de los pasajeros que los utilizan diariamente.  </w:t>
      </w:r>
    </w:p>
    <w:p w:rsidR="001057C1" w:rsidRPr="00C37B09" w:rsidRDefault="001057C1" w:rsidP="001057C1">
      <w:pPr>
        <w:pStyle w:val="NormalWeb"/>
        <w:shd w:val="clear" w:color="auto" w:fill="FFFFFF"/>
        <w:spacing w:before="0" w:beforeAutospacing="0" w:after="324" w:afterAutospacing="0" w:line="250" w:lineRule="atLeast"/>
        <w:jc w:val="both"/>
        <w:rPr>
          <w:rFonts w:ascii="Verdana" w:hAnsi="Verdana" w:cs="Arial"/>
          <w:color w:val="000000" w:themeColor="text1"/>
          <w:sz w:val="20"/>
          <w:szCs w:val="20"/>
        </w:rPr>
      </w:pPr>
      <w:r w:rsidRPr="00C37B09">
        <w:rPr>
          <w:rFonts w:ascii="Verdana" w:hAnsi="Verdana" w:cs="Arial"/>
          <w:color w:val="000000" w:themeColor="text1"/>
          <w:sz w:val="20"/>
          <w:szCs w:val="20"/>
        </w:rPr>
        <w:t>En ese sentido, refaccionó íntegramente el Centro de Transferencia Int. Julio Saguier, que conecta la cabecera de la Línea E, Plaza de los Virreyes, con la del Premetro, en el sur de la ciudad, a fin de ofrecer una estación más moderna, segura y confortable para los comerciantes y los usuarios.</w:t>
      </w:r>
    </w:p>
    <w:p w:rsidR="001057C1" w:rsidRPr="00C37B09" w:rsidRDefault="001057C1" w:rsidP="001057C1">
      <w:pPr>
        <w:pStyle w:val="NormalWeb"/>
        <w:shd w:val="clear" w:color="auto" w:fill="FFFFFF"/>
        <w:spacing w:before="0" w:beforeAutospacing="0" w:after="324" w:afterAutospacing="0" w:line="250" w:lineRule="atLeast"/>
        <w:jc w:val="both"/>
        <w:rPr>
          <w:rFonts w:ascii="Verdana" w:hAnsi="Verdana" w:cs="Arial"/>
          <w:color w:val="000000" w:themeColor="text1"/>
          <w:sz w:val="20"/>
          <w:szCs w:val="20"/>
          <w:shd w:val="clear" w:color="auto" w:fill="FFFFFF"/>
        </w:rPr>
      </w:pPr>
      <w:r w:rsidRPr="00C37B09">
        <w:rPr>
          <w:rFonts w:ascii="Verdana" w:hAnsi="Verdana" w:cs="Arial"/>
          <w:color w:val="000000" w:themeColor="text1"/>
          <w:sz w:val="20"/>
          <w:szCs w:val="20"/>
          <w:shd w:val="clear" w:color="auto" w:fill="FFFFFF"/>
        </w:rPr>
        <w:t>El objetivo fue transformarlo en un espacio de calidad, integrado al paisaje urbano, con mejores accesos y circulación interna, y monitoreado con cámaras de seguridad las 24 horas.  </w:t>
      </w:r>
    </w:p>
    <w:p w:rsidR="001057C1" w:rsidRPr="00C37B09" w:rsidRDefault="001057C1" w:rsidP="001057C1">
      <w:pPr>
        <w:pStyle w:val="NormalWeb"/>
        <w:shd w:val="clear" w:color="auto" w:fill="FFFFFF"/>
        <w:spacing w:before="0" w:beforeAutospacing="0" w:after="240" w:afterAutospacing="0" w:line="288" w:lineRule="atLeast"/>
        <w:jc w:val="both"/>
        <w:rPr>
          <w:rFonts w:ascii="Verdana" w:hAnsi="Verdana" w:cs="Arial"/>
          <w:color w:val="000000" w:themeColor="text1"/>
          <w:sz w:val="20"/>
          <w:szCs w:val="20"/>
          <w:shd w:val="clear" w:color="auto" w:fill="FFFFFF"/>
        </w:rPr>
      </w:pPr>
      <w:r w:rsidRPr="00C37B09">
        <w:rPr>
          <w:rFonts w:ascii="Verdana" w:hAnsi="Verdana" w:cs="Arial"/>
          <w:color w:val="000000" w:themeColor="text1"/>
          <w:sz w:val="20"/>
          <w:szCs w:val="20"/>
          <w:shd w:val="clear" w:color="auto" w:fill="FFFFFF"/>
        </w:rPr>
        <w:t>En la Línea E, se están renovando 10 kilómetros de vías a lo largo de todo el recorrido, lo que permitirá reducir los ruidos y mejorar la seguridad de los pasajeros. Además, se incorporarán al recorrido 45 coches que, junto a las obras de ampliación de la cochera-taller de Av. Lacarra y obras de señalización, permitirán mejorar la frecuencia.</w:t>
      </w:r>
    </w:p>
    <w:p w:rsidR="001057C1" w:rsidRPr="00C37B09" w:rsidRDefault="001057C1" w:rsidP="001057C1">
      <w:pPr>
        <w:pStyle w:val="NormalWeb"/>
        <w:shd w:val="clear" w:color="auto" w:fill="FFFFFF"/>
        <w:spacing w:before="0" w:beforeAutospacing="0" w:after="324" w:afterAutospacing="0" w:line="250" w:lineRule="atLeast"/>
        <w:jc w:val="both"/>
        <w:rPr>
          <w:rFonts w:ascii="Verdana" w:hAnsi="Verdana" w:cs="Arial"/>
          <w:color w:val="000000" w:themeColor="text1"/>
          <w:sz w:val="20"/>
          <w:szCs w:val="20"/>
          <w:shd w:val="clear" w:color="auto" w:fill="FFFFFF"/>
        </w:rPr>
      </w:pPr>
      <w:r w:rsidRPr="00C37B09">
        <w:rPr>
          <w:rFonts w:ascii="Verdana" w:hAnsi="Verdana" w:cs="Arial"/>
          <w:color w:val="000000" w:themeColor="text1"/>
          <w:sz w:val="20"/>
          <w:szCs w:val="20"/>
          <w:shd w:val="clear" w:color="auto" w:fill="FFFFFF"/>
        </w:rPr>
        <w:t>Asimismo, se pusieron en valor las estaciones con trabajos de pintura; limpieza profunda; mejoras en la iluminación; incorporación de nuevos cestos de basura, ventiladores y bancos; nueva cartelería intermodal; y obras artísticas. Además, los usuarios ya pueden acceder a wifi libre y gratuito en toda la línea, se trabaja en la colocación de la nueva señalética, se realizará el recambio de los kioscos de diarios para un mejor aprovechamiento del espacio y, en Bolívar, se repararon filtraciones y se reubicaron los locales comerciales, entre otras acciones.</w:t>
      </w:r>
    </w:p>
    <w:p w:rsidR="001057C1" w:rsidRPr="00C37B09" w:rsidRDefault="001057C1" w:rsidP="001057C1">
      <w:pPr>
        <w:pStyle w:val="NormalWeb"/>
        <w:shd w:val="clear" w:color="auto" w:fill="FFFFFF"/>
        <w:spacing w:before="0" w:beforeAutospacing="0" w:after="324" w:afterAutospacing="0" w:line="250" w:lineRule="atLeast"/>
        <w:jc w:val="both"/>
        <w:rPr>
          <w:rFonts w:ascii="Verdana" w:hAnsi="Verdana" w:cs="Arial"/>
          <w:color w:val="000000" w:themeColor="text1"/>
          <w:sz w:val="20"/>
          <w:szCs w:val="20"/>
        </w:rPr>
      </w:pPr>
      <w:r w:rsidRPr="00C37B09">
        <w:rPr>
          <w:rFonts w:ascii="Verdana" w:hAnsi="Verdana" w:cs="Arial"/>
          <w:color w:val="000000" w:themeColor="text1"/>
          <w:sz w:val="20"/>
          <w:szCs w:val="20"/>
        </w:rPr>
        <w:t>Al mismo tiempo, en el Premetro, se remodelarán, en una primera etapa, cinco estaciones - Mariano Acosta, Somellera, Ana María Janer, Ntra. Sra. de Fátima y Fernández de la Cruz - y se reacondicionará el material rodante, para brindar una mejor calidad de servicio.</w:t>
      </w:r>
    </w:p>
    <w:p w:rsidR="001057C1" w:rsidRPr="00C37B09" w:rsidRDefault="001057C1" w:rsidP="001057C1">
      <w:pPr>
        <w:pStyle w:val="NormalWeb"/>
        <w:shd w:val="clear" w:color="auto" w:fill="FFFFFF"/>
        <w:spacing w:before="0" w:beforeAutospacing="0" w:after="324" w:afterAutospacing="0" w:line="250" w:lineRule="atLeast"/>
        <w:jc w:val="both"/>
        <w:rPr>
          <w:rFonts w:ascii="Verdana" w:hAnsi="Verdana" w:cs="Arial"/>
          <w:color w:val="000000" w:themeColor="text1"/>
          <w:sz w:val="20"/>
          <w:szCs w:val="20"/>
        </w:rPr>
      </w:pPr>
      <w:r w:rsidRPr="00C37B09">
        <w:rPr>
          <w:rFonts w:ascii="Verdana" w:hAnsi="Verdana" w:cs="Arial"/>
          <w:color w:val="000000" w:themeColor="text1"/>
          <w:sz w:val="20"/>
          <w:szCs w:val="20"/>
        </w:rPr>
        <w:t>Los trabajos incluyen la renovación total de las paradas, con andenes más amplios y luminosos, la colocación de asientos, accesos para personas con movilidad reducida y sendas peatonales  intervenidas.</w:t>
      </w:r>
    </w:p>
    <w:p w:rsidR="001057C1" w:rsidRPr="00C37B09" w:rsidRDefault="001057C1" w:rsidP="001057C1">
      <w:pPr>
        <w:pStyle w:val="NormalWeb"/>
        <w:shd w:val="clear" w:color="auto" w:fill="FFFFFF"/>
        <w:spacing w:before="0" w:beforeAutospacing="0" w:after="324" w:afterAutospacing="0" w:line="250" w:lineRule="atLeast"/>
        <w:jc w:val="both"/>
        <w:rPr>
          <w:rFonts w:ascii="Verdana" w:hAnsi="Verdana" w:cs="Arial"/>
          <w:color w:val="000000" w:themeColor="text1"/>
          <w:sz w:val="20"/>
          <w:szCs w:val="20"/>
        </w:rPr>
      </w:pPr>
      <w:r w:rsidRPr="00C37B09">
        <w:rPr>
          <w:rFonts w:ascii="Verdana" w:hAnsi="Verdana" w:cs="Arial"/>
          <w:color w:val="000000" w:themeColor="text1"/>
          <w:sz w:val="20"/>
          <w:szCs w:val="20"/>
        </w:rPr>
        <w:t xml:space="preserve">En cuanto al material rodante, ya se realizó el desgrafitado de 13 coches con una solución antivandálica y ecoamigable, y se le instalará a toda la flota el sistema TETRA de comunicaciones de emergencias de la Ciudad, que permitirá dar aviso al SAME, Policía Metropolitana, Policía Federal y Defensa Civil. Asimismo, para mejorar la </w:t>
      </w:r>
      <w:r w:rsidRPr="00C37B09">
        <w:rPr>
          <w:rFonts w:ascii="Verdana" w:hAnsi="Verdana" w:cs="Arial"/>
          <w:color w:val="000000" w:themeColor="text1"/>
          <w:sz w:val="20"/>
          <w:szCs w:val="20"/>
        </w:rPr>
        <w:lastRenderedPageBreak/>
        <w:t>frecuencia y la seguridad, se reacondicionará el taller Mariano Acosta y se colocará un sistema de radiofrecuencia, inalámbrico, que permitirá interconectar al coche con el semáforo con 150 metros de antelación, para que haya onda verde.</w:t>
      </w:r>
    </w:p>
    <w:p w:rsidR="001057C1" w:rsidRPr="00C37B09" w:rsidRDefault="001057C1" w:rsidP="001057C1">
      <w:pPr>
        <w:pStyle w:val="NormalWeb"/>
        <w:shd w:val="clear" w:color="auto" w:fill="FFFFFF"/>
        <w:spacing w:before="0" w:beforeAutospacing="0" w:after="324" w:afterAutospacing="0" w:line="250" w:lineRule="atLeast"/>
        <w:jc w:val="both"/>
        <w:rPr>
          <w:rFonts w:ascii="Verdana" w:hAnsi="Verdana" w:cs="Arial"/>
          <w:color w:val="000000" w:themeColor="text1"/>
          <w:sz w:val="20"/>
          <w:szCs w:val="20"/>
        </w:rPr>
      </w:pPr>
      <w:r w:rsidRPr="00C37B09">
        <w:rPr>
          <w:rFonts w:ascii="Verdana" w:hAnsi="Verdana" w:cs="Arial"/>
          <w:color w:val="000000" w:themeColor="text1"/>
          <w:sz w:val="20"/>
          <w:szCs w:val="20"/>
        </w:rPr>
        <w:t>En materia de accesibilidad, en la estación Virreyes, se construirán ascensores,  nuevas escaleras pedestres y se remodelarán los solados guía; se están instalando carteles en sistema braille en accesos y pasamanos, y una moderna señalética, para facilitar la circulación; y el aviso sonoro de estaciones en coches ya está incorporado al 70 por ciento de la flota.</w:t>
      </w:r>
    </w:p>
    <w:p w:rsidR="001057C1" w:rsidRPr="00C37B09" w:rsidRDefault="001057C1" w:rsidP="001057C1">
      <w:pPr>
        <w:pStyle w:val="NormalWeb"/>
        <w:shd w:val="clear" w:color="auto" w:fill="FFFFFF"/>
        <w:spacing w:before="0" w:beforeAutospacing="0" w:after="324" w:afterAutospacing="0" w:line="250" w:lineRule="atLeast"/>
        <w:jc w:val="both"/>
        <w:rPr>
          <w:rFonts w:ascii="Verdana" w:hAnsi="Verdana" w:cs="Arial"/>
          <w:color w:val="000000" w:themeColor="text1"/>
          <w:sz w:val="20"/>
          <w:szCs w:val="20"/>
          <w:shd w:val="clear" w:color="auto" w:fill="FFFFFF"/>
        </w:rPr>
      </w:pPr>
      <w:r w:rsidRPr="00C37B09">
        <w:rPr>
          <w:rFonts w:ascii="Verdana" w:hAnsi="Verdana" w:cs="Arial"/>
          <w:color w:val="000000" w:themeColor="text1"/>
          <w:sz w:val="20"/>
          <w:szCs w:val="20"/>
          <w:shd w:val="clear" w:color="auto" w:fill="FFFFFF"/>
        </w:rPr>
        <w:t>De esta manera, y acorde al compromiso asumido en 2013, Subterráneos de Buenos Aires continúa trabajando para mejorar la calidad del servicio.</w:t>
      </w:r>
    </w:p>
    <w:p w:rsidR="00995E84" w:rsidRPr="00C37B09" w:rsidRDefault="00995E84">
      <w:pPr>
        <w:rPr>
          <w:rFonts w:ascii="Verdana" w:hAnsi="Verdana"/>
          <w:sz w:val="20"/>
          <w:szCs w:val="20"/>
        </w:rPr>
      </w:pPr>
    </w:p>
    <w:sectPr w:rsidR="00995E84" w:rsidRPr="00C37B09" w:rsidSect="00DC5C88">
      <w:headerReference w:type="default" r:id="rId6"/>
      <w:footerReference w:type="default" r:id="rId7"/>
      <w:pgSz w:w="12240" w:h="15840"/>
      <w:pgMar w:top="1560" w:right="1701" w:bottom="1417" w:left="1701" w:header="284"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07D2" w:rsidRDefault="00A607D2" w:rsidP="00DC5C88">
      <w:pPr>
        <w:spacing w:after="0" w:line="240" w:lineRule="auto"/>
      </w:pPr>
      <w:r>
        <w:separator/>
      </w:r>
    </w:p>
  </w:endnote>
  <w:endnote w:type="continuationSeparator" w:id="1">
    <w:p w:rsidR="00A607D2" w:rsidRDefault="00A607D2" w:rsidP="00DC5C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99F" w:rsidRPr="008D071F" w:rsidRDefault="0080699F" w:rsidP="00DC5C88">
    <w:pPr>
      <w:spacing w:after="0" w:line="240" w:lineRule="auto"/>
      <w:ind w:left="5664"/>
      <w:jc w:val="right"/>
      <w:rPr>
        <w:rFonts w:ascii="Verdana" w:hAnsi="Verdana"/>
        <w:b/>
        <w:bCs/>
        <w:color w:val="000000"/>
        <w:sz w:val="20"/>
        <w:szCs w:val="20"/>
      </w:rPr>
    </w:pPr>
    <w:r w:rsidRPr="008D071F">
      <w:rPr>
        <w:rFonts w:ascii="Verdana" w:hAnsi="Verdana"/>
        <w:b/>
        <w:bCs/>
        <w:color w:val="000000"/>
        <w:sz w:val="20"/>
        <w:szCs w:val="20"/>
      </w:rPr>
      <w:t>Información de prensa</w:t>
    </w:r>
  </w:p>
  <w:p w:rsidR="0080699F" w:rsidRPr="008D071F" w:rsidRDefault="0080699F" w:rsidP="00DC5C88">
    <w:pPr>
      <w:spacing w:after="0" w:line="240" w:lineRule="auto"/>
      <w:ind w:left="5664"/>
      <w:jc w:val="right"/>
      <w:rPr>
        <w:rFonts w:ascii="Verdana" w:hAnsi="Verdana"/>
        <w:sz w:val="20"/>
        <w:szCs w:val="20"/>
      </w:rPr>
    </w:pPr>
    <w:r>
      <w:rPr>
        <w:rFonts w:ascii="Verdana" w:hAnsi="Verdana"/>
        <w:color w:val="000000"/>
        <w:sz w:val="20"/>
        <w:szCs w:val="20"/>
      </w:rPr>
      <w:t>Tel: 5166-5800</w:t>
    </w:r>
  </w:p>
  <w:p w:rsidR="0080699F" w:rsidRDefault="0080699F">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07D2" w:rsidRDefault="00A607D2" w:rsidP="00DC5C88">
      <w:pPr>
        <w:spacing w:after="0" w:line="240" w:lineRule="auto"/>
      </w:pPr>
      <w:r>
        <w:separator/>
      </w:r>
    </w:p>
  </w:footnote>
  <w:footnote w:type="continuationSeparator" w:id="1">
    <w:p w:rsidR="00A607D2" w:rsidRDefault="00A607D2" w:rsidP="00DC5C8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99F" w:rsidRDefault="0080699F" w:rsidP="00DC5C88">
    <w:pPr>
      <w:pStyle w:val="Encabezado"/>
      <w:jc w:val="right"/>
    </w:pPr>
    <w:r w:rsidRPr="00DC5C88">
      <w:rPr>
        <w:noProof/>
        <w:lang w:eastAsia="es-AR"/>
      </w:rPr>
      <w:drawing>
        <wp:inline distT="0" distB="0" distL="0" distR="0">
          <wp:extent cx="699796" cy="699796"/>
          <wp:effectExtent l="19050" t="0" r="5054" b="0"/>
          <wp:docPr id="4" name="0 Imagen" descr="Subte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bte logo.jpg"/>
                  <pic:cNvPicPr/>
                </pic:nvPicPr>
                <pic:blipFill>
                  <a:blip r:embed="rId1"/>
                  <a:stretch>
                    <a:fillRect/>
                  </a:stretch>
                </pic:blipFill>
                <pic:spPr>
                  <a:xfrm>
                    <a:off x="0" y="0"/>
                    <a:ext cx="700137" cy="700137"/>
                  </a:xfrm>
                  <a:prstGeom prst="rect">
                    <a:avLst/>
                  </a:prstGeom>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995E84"/>
    <w:rsid w:val="000317C5"/>
    <w:rsid w:val="001057C1"/>
    <w:rsid w:val="001F422A"/>
    <w:rsid w:val="002C3165"/>
    <w:rsid w:val="003F748E"/>
    <w:rsid w:val="004A4D5C"/>
    <w:rsid w:val="006828E9"/>
    <w:rsid w:val="00683183"/>
    <w:rsid w:val="007253A5"/>
    <w:rsid w:val="00804A97"/>
    <w:rsid w:val="0080699F"/>
    <w:rsid w:val="00895354"/>
    <w:rsid w:val="00940ED2"/>
    <w:rsid w:val="009426D1"/>
    <w:rsid w:val="00971488"/>
    <w:rsid w:val="00995E84"/>
    <w:rsid w:val="00A607D2"/>
    <w:rsid w:val="00C37B09"/>
    <w:rsid w:val="00C51CBC"/>
    <w:rsid w:val="00C74D0F"/>
    <w:rsid w:val="00DA293D"/>
    <w:rsid w:val="00DC5C88"/>
    <w:rsid w:val="00E86942"/>
    <w:rsid w:val="00E920FD"/>
    <w:rsid w:val="00EE18AE"/>
    <w:rsid w:val="00F71D87"/>
    <w:rsid w:val="00F864FD"/>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8E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DC5C8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DC5C88"/>
  </w:style>
  <w:style w:type="paragraph" w:styleId="Piedepgina">
    <w:name w:val="footer"/>
    <w:basedOn w:val="Normal"/>
    <w:link w:val="PiedepginaCar"/>
    <w:uiPriority w:val="99"/>
    <w:semiHidden/>
    <w:unhideWhenUsed/>
    <w:rsid w:val="00DC5C8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DC5C88"/>
  </w:style>
  <w:style w:type="paragraph" w:styleId="Textodeglobo">
    <w:name w:val="Balloon Text"/>
    <w:basedOn w:val="Normal"/>
    <w:link w:val="TextodegloboCar"/>
    <w:uiPriority w:val="99"/>
    <w:semiHidden/>
    <w:unhideWhenUsed/>
    <w:rsid w:val="00DC5C8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C5C88"/>
    <w:rPr>
      <w:rFonts w:ascii="Tahoma" w:hAnsi="Tahoma" w:cs="Tahoma"/>
      <w:sz w:val="16"/>
      <w:szCs w:val="16"/>
    </w:rPr>
  </w:style>
  <w:style w:type="paragraph" w:styleId="NormalWeb">
    <w:name w:val="Normal (Web)"/>
    <w:basedOn w:val="Normal"/>
    <w:uiPriority w:val="99"/>
    <w:semiHidden/>
    <w:unhideWhenUsed/>
    <w:rsid w:val="001057C1"/>
    <w:pPr>
      <w:spacing w:before="100" w:beforeAutospacing="1" w:after="100" w:afterAutospacing="1" w:line="240" w:lineRule="auto"/>
    </w:pPr>
    <w:rPr>
      <w:rFonts w:ascii="Times New Roman" w:eastAsia="Times New Roman" w:hAnsi="Times New Roman" w:cs="Times New Roman"/>
      <w:sz w:val="24"/>
      <w:szCs w:val="24"/>
      <w:lang w:eastAsia="es-AR"/>
    </w:rPr>
  </w:style>
</w:styles>
</file>

<file path=word/webSettings.xml><?xml version="1.0" encoding="utf-8"?>
<w:webSettings xmlns:r="http://schemas.openxmlformats.org/officeDocument/2006/relationships" xmlns:w="http://schemas.openxmlformats.org/wordprocessingml/2006/main">
  <w:divs>
    <w:div w:id="781265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546</Words>
  <Characters>3007</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rjofre</dc:creator>
  <cp:lastModifiedBy>cgutierrez</cp:lastModifiedBy>
  <cp:revision>5</cp:revision>
  <dcterms:created xsi:type="dcterms:W3CDTF">2015-10-16T11:30:00Z</dcterms:created>
  <dcterms:modified xsi:type="dcterms:W3CDTF">2015-10-16T11:33:00Z</dcterms:modified>
</cp:coreProperties>
</file>